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B0F7" w14:textId="77777777" w:rsidR="005A4060" w:rsidRPr="005A4060" w:rsidRDefault="005A4060" w:rsidP="005A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 xml:space="preserve">Dr. Alma Elisa Mora </w:t>
      </w:r>
      <w:proofErr w:type="spellStart"/>
      <w:r w:rsidRPr="005A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Zuñiga</w:t>
      </w:r>
      <w:proofErr w:type="spellEnd"/>
    </w:p>
    <w:p w14:paraId="754BA016" w14:textId="77777777" w:rsidR="005A4060" w:rsidRPr="005A4060" w:rsidRDefault="005A4060" w:rsidP="005A4060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sz w:val="15"/>
          <w:szCs w:val="15"/>
          <w:lang w:eastAsia="es-MX"/>
        </w:rPr>
        <w:t> </w:t>
      </w:r>
    </w:p>
    <w:p w14:paraId="71495A36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Posgrado: </w:t>
      </w: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Doctorado en Ciencias Biológicas con especialidad en Alimentos </w:t>
      </w: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(Candidato a Doctor) Institución: UANL Universidad Autónoma de Nuevo León, Facultad de Ciencias Biológicas</w:t>
      </w:r>
    </w:p>
    <w:p w14:paraId="2616AAF3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Profesional: </w:t>
      </w: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Licenciado en Ciencia de Alimentos </w:t>
      </w: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Institución: UANL Universidad Autónoma de Nuevo León Fecha de Graduación: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Enero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2002</w:t>
      </w:r>
    </w:p>
    <w:p w14:paraId="4EA90451" w14:textId="77777777" w:rsidR="005A4060" w:rsidRPr="005A4060" w:rsidRDefault="005A4060" w:rsidP="005A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EQUIPOS</w:t>
      </w:r>
    </w:p>
    <w:p w14:paraId="451781AD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Laboratorio: Cromatografía de gases, Espectroscopia de Absorción Atómica, Equipos para bromatología de alimentos, espectrofotómetro UV, equipo para microbiología y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fisicoquímicos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así como manejo general de equipos para laboratorio químico</w:t>
      </w:r>
    </w:p>
    <w:p w14:paraId="31D6930E" w14:textId="77777777" w:rsidR="005A4060" w:rsidRPr="005A4060" w:rsidRDefault="005A4060" w:rsidP="005A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Competencias y experiencia profesional</w:t>
      </w:r>
    </w:p>
    <w:p w14:paraId="0FD44553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UNIVERSIDAD AUTONOMA DE NUEVO LEON </w:t>
      </w:r>
    </w:p>
    <w:p w14:paraId="5D742E55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Giro: Docencia e Investigación Facultad de Ciencias Biológicas/ Laboratorio de Ciencia de Alimentos Funciones de docencia: impartición de catedra de formación básica y de especialidad en alimentos</w:t>
      </w:r>
    </w:p>
    <w:p w14:paraId="4D226106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Sistemas de Calidad en Alimentos</w:t>
      </w:r>
    </w:p>
    <w:p w14:paraId="3AF0FD78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Evaluación Nutricional de Alimentos</w:t>
      </w:r>
    </w:p>
    <w:p w14:paraId="4A38B9B6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Seguridad de Alimentos</w:t>
      </w:r>
    </w:p>
    <w:p w14:paraId="7D396224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Química Inorgánica y laboratorio</w:t>
      </w:r>
    </w:p>
    <w:p w14:paraId="1D76F5EB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Funciones de laboratorio: Elaboración de etiquetado nutrimental nacional e internacional, análisis fisicoquímicos en general de alimentos</w:t>
      </w:r>
    </w:p>
    <w:p w14:paraId="77C4EF24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Funciones de investigación: (Proyecto Doctorado) destilación de aceites esenciales de especies vegetales aromáticas e investigación y análisis de antioxidantes por cromatografía de gases para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monoterpenos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técnicas de actividad antioxidante ORAC, ABTS, DPPH y Polifenoles totales entre otras, así como pruebas de estabilidad de antioxidantes en emulsiones simples y de doble capa O/W con gomas aniónicas y catiónicas y obtención de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microcapsulas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. Colaboración en proyectos de investigación general en el área de alimentos.</w:t>
      </w:r>
    </w:p>
    <w:p w14:paraId="59172FD0" w14:textId="77777777" w:rsidR="005A4060" w:rsidRPr="005A4060" w:rsidRDefault="005A4060" w:rsidP="005A40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Auditorias bajo el estándar IFS Global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Market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Food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programa de Desarrollo de Proveedores para el </w:t>
      </w:r>
      <w:proofErr w:type="spellStart"/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Cluster</w:t>
      </w:r>
      <w:proofErr w:type="spellEnd"/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Agroalimentario de Nuevo León</w:t>
      </w:r>
    </w:p>
    <w:p w14:paraId="69922297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Alimentos Naturales </w:t>
      </w:r>
      <w:proofErr w:type="spellStart"/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Sabroza</w:t>
      </w:r>
      <w:proofErr w:type="spellEnd"/>
    </w:p>
    <w:p w14:paraId="2645E781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 Elaboración de salsas, condimentos y moles Puesto: GERENTE DE CALIDAD</w:t>
      </w:r>
    </w:p>
    <w:p w14:paraId="62CF01E0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Responsable de coordinar los departamentos de: higiene y sanidad, control de calidad, desarrollo de nuevos productos y laboratorios de pruebas (Fisicoquímicos, Microbiología y Formulaciones), así como de mantener, actualizar y certificar los sistemas de calidad de la empresa BPM’S, HACCP, KOSHER, Auditorias de seguimiento, Auditorías internas, Auditorias de segunda parte y Auditorias de Certificación</w:t>
      </w:r>
    </w:p>
    <w:p w14:paraId="3A87C930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Albo Alimentos</w:t>
      </w:r>
    </w:p>
    <w:p w14:paraId="063E15FA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 Elaboración de alimentos congelados listos para consumo a base de res, puerco y pollo totalmente cocidos empacados al vació y congelados (Barbacoa de res, Chicharrón de puerco en salsa verde, pollo en mole etc.)</w:t>
      </w:r>
    </w:p>
    <w:p w14:paraId="16DDBBA4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JEFE DE CALIDAD</w:t>
      </w:r>
    </w:p>
    <w:p w14:paraId="53742F4F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Participación activa en el desarrollo, implementación y certificación TIF de la planta 391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Enero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2006, capacitación al personal de Buenas Prácticas de Manufactura (BPM), Sanitización y HACCP. Elaboración de Procedimientos de Operación Estándar de Sanitización (POES), elaboración de programas para reducción de patógenos,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auditoria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interna para la verificación sanitaria, elaboración de manuales de calidad de especificaciones de materias primas y productos, evaluación de químicos para limpieza y desinfección de plantas procesadoras de alimentos, participación en la elaboración, implementación y certificación del sistema HACCP planta exportadora USDA octubre del 2006, desarrollo y evaluación de proveedores de materia prima cárnica , proveedores de empaque, proveedores de limpieza y plagas.</w:t>
      </w:r>
    </w:p>
    <w:p w14:paraId="2B47D466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COORDINADOR DE PRODUCION</w:t>
      </w:r>
    </w:p>
    <w:p w14:paraId="7DAC19B4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Funciones de producción: Responsable de la producción y operación general del proceso: programación de la producción, análisis de costos de producción diaria, rendimientos de materias primas, desarrollo e implementación de nuevas líneas de producción.</w:t>
      </w:r>
    </w:p>
    <w:p w14:paraId="4E6307A0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 Elaboración de Helados y paletas de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leche  INSPECTOR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CALIDAD</w:t>
      </w:r>
    </w:p>
    <w:p w14:paraId="48285B11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Responsable de la sanitización de la planta y sus equipos, desarrollo de proveedores de químicos para limpieza, auditorias de proceso, responsable del análisis microbiológico y fisicoquímicos de la leche, inspección de materia prima, actualización del sistema de calidad, manejo de personal, elaboración de manuales de calidad y especificaciones de materia prima.</w:t>
      </w:r>
    </w:p>
    <w:p w14:paraId="4F3A8220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Elaboración de galletas</w:t>
      </w:r>
    </w:p>
    <w:p w14:paraId="129EF57F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ANALISTA DE EVALUACION SENSORIAL (área: Investigación y desarrollo de nuevos productos)</w:t>
      </w:r>
    </w:p>
    <w:p w14:paraId="773CC3E1" w14:textId="77777777" w:rsidR="005A4060" w:rsidRPr="005A4060" w:rsidRDefault="005A4060" w:rsidP="005A40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Investigación sensorial, Creación de un panel sensorial Q.D.A. con jueces entrenados para el desarrollo de nuevos productos y productos existentes para sustitución de materias primas. Proyecto con duración de 6 meses desde su desarrollo, convocatoria, capacitación y entrenamiento de jueces, así como aplicación de pruebas dúo-trio, triangular, pruebas de umbral, de satisfacción etc. Para panel interno y externo.</w:t>
      </w:r>
    </w:p>
    <w:p w14:paraId="71337829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</w:p>
    <w:p w14:paraId="5E95AC9C" w14:textId="77777777" w:rsidR="005A4060" w:rsidRPr="005A4060" w:rsidRDefault="005A4060" w:rsidP="005A4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5A4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CURSOS Y/O DIPLOMADOS</w:t>
      </w:r>
    </w:p>
    <w:p w14:paraId="2F0BD648" w14:textId="77777777" w:rsidR="005A4060" w:rsidRPr="005A4060" w:rsidRDefault="005A4060" w:rsidP="005A40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>IFS Program to train consultants, assessors and trainers under the standards IFS Global Market Food 1, IFS Food</w:t>
      </w:r>
    </w:p>
    <w:p w14:paraId="74285A6D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v.6 and IFS Logistics v.2.1 Marzo 2015 56hrs.</w:t>
      </w:r>
    </w:p>
    <w:p w14:paraId="4B21F25F" w14:textId="77777777" w:rsidR="005A4060" w:rsidRPr="005A4060" w:rsidRDefault="005A4060" w:rsidP="005A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Auditor ISO: 22000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Mayo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2009 IMECCA 24hrs, Criterios de auditorias</w:t>
      </w:r>
    </w:p>
    <w:p w14:paraId="705BFA34" w14:textId="77777777" w:rsidR="005A4060" w:rsidRPr="005A4060" w:rsidRDefault="005A4060" w:rsidP="005A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HACCP AVANZADO </w:t>
      </w:r>
      <w:proofErr w:type="gram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Abril</w:t>
      </w:r>
      <w:proofErr w:type="gram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2008 IMECCA 24hrs Desarrollo, Implementación y certificación del sistema HACCP</w:t>
      </w:r>
    </w:p>
    <w:p w14:paraId="139A98FA" w14:textId="77777777" w:rsidR="005A4060" w:rsidRPr="005A4060" w:rsidRDefault="005A4060" w:rsidP="005A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HACCP Julio 2006 Guadalajara/ SAGARPA 24 </w:t>
      </w:r>
      <w:proofErr w:type="spellStart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Desarrollo, Implementación y certificación del sistema HACCP</w:t>
      </w:r>
    </w:p>
    <w:p w14:paraId="2CEB5A81" w14:textId="77777777" w:rsidR="005A4060" w:rsidRPr="005A4060" w:rsidRDefault="005A4060" w:rsidP="005A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Sanitización de Plantas (POES) IMECCA 8hrs 2004 BPMS, desarrollo e implementación de POES</w:t>
      </w:r>
    </w:p>
    <w:p w14:paraId="5BFBDCBB" w14:textId="77777777" w:rsidR="005A4060" w:rsidRPr="005A4060" w:rsidRDefault="005A4060" w:rsidP="005A40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Diseño Industrial de Experimentos Estadísticos GAMESA 45hrs 2000</w:t>
      </w:r>
    </w:p>
    <w:p w14:paraId="684FD1EA" w14:textId="77777777" w:rsidR="005A4060" w:rsidRPr="005A4060" w:rsidRDefault="005A4060" w:rsidP="005A4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A4060">
        <w:rPr>
          <w:rFonts w:ascii="Times New Roman" w:eastAsia="Times New Roman" w:hAnsi="Times New Roman" w:cs="Times New Roman"/>
          <w:sz w:val="24"/>
          <w:szCs w:val="24"/>
          <w:lang w:eastAsia="es-MX"/>
        </w:rPr>
        <w:t>Estadística para el control de procesos y diseño experimental para el desarrollo de nuevos productos</w:t>
      </w:r>
    </w:p>
    <w:p w14:paraId="1878E32B" w14:textId="77777777" w:rsidR="00C27E3D" w:rsidRDefault="00C27E3D"/>
    <w:sectPr w:rsidR="00C2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0B3"/>
    <w:multiLevelType w:val="multilevel"/>
    <w:tmpl w:val="19D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B00ED"/>
    <w:multiLevelType w:val="multilevel"/>
    <w:tmpl w:val="668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F0B8C"/>
    <w:multiLevelType w:val="multilevel"/>
    <w:tmpl w:val="474E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04D07"/>
    <w:multiLevelType w:val="multilevel"/>
    <w:tmpl w:val="7D7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604467">
    <w:abstractNumId w:val="0"/>
  </w:num>
  <w:num w:numId="2" w16cid:durableId="26374074">
    <w:abstractNumId w:val="3"/>
  </w:num>
  <w:num w:numId="3" w16cid:durableId="3556273">
    <w:abstractNumId w:val="2"/>
  </w:num>
  <w:num w:numId="4" w16cid:durableId="77367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60"/>
    <w:rsid w:val="000558CC"/>
    <w:rsid w:val="005A4060"/>
    <w:rsid w:val="00C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A57A"/>
  <w15:chartTrackingRefBased/>
  <w15:docId w15:val="{0EDF52B8-8272-4416-B7C8-FD9C1EC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A4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6">
    <w:name w:val="heading 6"/>
    <w:basedOn w:val="Normal"/>
    <w:link w:val="Ttulo6Car"/>
    <w:uiPriority w:val="9"/>
    <w:qFormat/>
    <w:rsid w:val="005A40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06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5A4060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styleId="Textoennegrita">
    <w:name w:val="Strong"/>
    <w:basedOn w:val="Fuentedeprrafopredeter"/>
    <w:uiPriority w:val="22"/>
    <w:qFormat/>
    <w:rsid w:val="005A40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nicole hernandez hernandez</dc:creator>
  <cp:keywords/>
  <dc:description/>
  <cp:lastModifiedBy>fernanda nicole hernandez hernandez</cp:lastModifiedBy>
  <cp:revision>1</cp:revision>
  <dcterms:created xsi:type="dcterms:W3CDTF">2022-10-06T19:37:00Z</dcterms:created>
  <dcterms:modified xsi:type="dcterms:W3CDTF">2022-10-06T19:37:00Z</dcterms:modified>
</cp:coreProperties>
</file>